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2556"/>
        <w:tblW w:w="9632" w:type="dxa"/>
        <w:tblLook w:val="04A0" w:firstRow="1" w:lastRow="0" w:firstColumn="1" w:lastColumn="0" w:noHBand="0" w:noVBand="1"/>
      </w:tblPr>
      <w:tblGrid>
        <w:gridCol w:w="4535"/>
        <w:gridCol w:w="1701"/>
        <w:gridCol w:w="1701"/>
        <w:gridCol w:w="1695"/>
      </w:tblGrid>
      <w:tr w:rsidR="00D60DF5" w:rsidRPr="00EE2EB2" w14:paraId="4890ACAA" w14:textId="77777777" w:rsidTr="00D60DF5">
        <w:trPr>
          <w:trHeight w:val="567"/>
        </w:trPr>
        <w:tc>
          <w:tcPr>
            <w:tcW w:w="9632" w:type="dxa"/>
            <w:gridSpan w:val="4"/>
            <w:shd w:val="clear" w:color="auto" w:fill="8EAADB" w:themeFill="accent1" w:themeFillTint="99"/>
            <w:vAlign w:val="center"/>
          </w:tcPr>
          <w:p w14:paraId="0C5C3602" w14:textId="6B8E2F16" w:rsidR="00D60DF5" w:rsidRPr="00D60DF5" w:rsidRDefault="00D60DF5" w:rsidP="00D60DF5">
            <w:pPr>
              <w:spacing w:line="259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D60DF5">
              <w:rPr>
                <w:b/>
                <w:bCs/>
                <w:sz w:val="28"/>
                <w:szCs w:val="28"/>
                <w:lang w:val="en-GB"/>
              </w:rPr>
              <w:t>Training performance indicators: year 20XX</w:t>
            </w:r>
          </w:p>
        </w:tc>
      </w:tr>
      <w:tr w:rsidR="00D60DF5" w:rsidRPr="00EE2EB2" w14:paraId="6C69DFDE" w14:textId="77777777" w:rsidTr="00D60DF5">
        <w:trPr>
          <w:trHeight w:val="567"/>
        </w:trPr>
        <w:tc>
          <w:tcPr>
            <w:tcW w:w="4535" w:type="dxa"/>
            <w:shd w:val="clear" w:color="auto" w:fill="B4C6E7" w:themeFill="accent1" w:themeFillTint="66"/>
            <w:vAlign w:val="center"/>
          </w:tcPr>
          <w:p w14:paraId="713CC99A" w14:textId="48B146C5" w:rsidR="00D60DF5" w:rsidRPr="00D60DF5" w:rsidRDefault="00D60DF5" w:rsidP="00D60DF5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00D60DF5">
              <w:rPr>
                <w:sz w:val="24"/>
                <w:szCs w:val="24"/>
                <w:lang w:val="en-GB"/>
              </w:rPr>
              <w:t>Title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40EFC9A" w14:textId="0A580B7D" w:rsidR="00D60DF5" w:rsidRPr="00D60DF5" w:rsidRDefault="00D60DF5" w:rsidP="00D60DF5">
            <w:pPr>
              <w:rPr>
                <w:sz w:val="24"/>
                <w:szCs w:val="24"/>
              </w:rPr>
            </w:pPr>
            <w:r w:rsidRPr="00D60DF5">
              <w:rPr>
                <w:sz w:val="24"/>
                <w:szCs w:val="24"/>
                <w:lang w:val="en-GB"/>
              </w:rPr>
              <w:t>Target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0DFD69E7" w14:textId="5F5D5F5B" w:rsidR="00D60DF5" w:rsidRPr="00D60DF5" w:rsidRDefault="00D60DF5" w:rsidP="00D60DF5">
            <w:pPr>
              <w:rPr>
                <w:sz w:val="24"/>
                <w:szCs w:val="24"/>
              </w:rPr>
            </w:pPr>
            <w:r w:rsidRPr="00D60DF5">
              <w:rPr>
                <w:sz w:val="24"/>
                <w:szCs w:val="24"/>
                <w:lang w:val="en-GB"/>
              </w:rPr>
              <w:t>Exercise N</w:t>
            </w:r>
          </w:p>
        </w:tc>
        <w:tc>
          <w:tcPr>
            <w:tcW w:w="1695" w:type="dxa"/>
            <w:shd w:val="clear" w:color="auto" w:fill="D9E2F3" w:themeFill="accent1" w:themeFillTint="33"/>
            <w:vAlign w:val="center"/>
          </w:tcPr>
          <w:p w14:paraId="4DD4811C" w14:textId="3FAFB512" w:rsidR="00D60DF5" w:rsidRPr="00D60DF5" w:rsidRDefault="00D60DF5" w:rsidP="00D60DF5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00D60DF5">
              <w:rPr>
                <w:sz w:val="24"/>
                <w:szCs w:val="24"/>
                <w:lang w:val="en-GB"/>
              </w:rPr>
              <w:t>versus N-1</w:t>
            </w:r>
          </w:p>
        </w:tc>
      </w:tr>
      <w:tr w:rsidR="00D60DF5" w:rsidRPr="00EE2EB2" w14:paraId="24D509AA" w14:textId="77777777" w:rsidTr="00D60DF5">
        <w:trPr>
          <w:trHeight w:val="567"/>
        </w:trPr>
        <w:tc>
          <w:tcPr>
            <w:tcW w:w="4535" w:type="dxa"/>
            <w:vAlign w:val="center"/>
          </w:tcPr>
          <w:p w14:paraId="34BE398A" w14:textId="7E8B307B" w:rsidR="00D60DF5" w:rsidRPr="00D60DF5" w:rsidRDefault="00D60DF5" w:rsidP="00D60DF5">
            <w:pPr>
              <w:spacing w:line="259" w:lineRule="auto"/>
              <w:rPr>
                <w:sz w:val="24"/>
                <w:szCs w:val="24"/>
              </w:rPr>
            </w:pPr>
            <w:r w:rsidRPr="00D60DF5">
              <w:rPr>
                <w:sz w:val="24"/>
                <w:szCs w:val="24"/>
                <w:lang w:val="en-GB"/>
              </w:rPr>
              <w:t>Number of training events</w:t>
            </w:r>
          </w:p>
        </w:tc>
        <w:tc>
          <w:tcPr>
            <w:tcW w:w="1701" w:type="dxa"/>
            <w:vAlign w:val="center"/>
          </w:tcPr>
          <w:p w14:paraId="00B24093" w14:textId="77777777" w:rsidR="00D60DF5" w:rsidRPr="00D60DF5" w:rsidRDefault="00D60DF5" w:rsidP="00D60DF5">
            <w:pPr>
              <w:rPr>
                <w:sz w:val="24"/>
                <w:szCs w:val="24"/>
              </w:rPr>
            </w:pPr>
            <w:r w:rsidRPr="00D60DF5">
              <w:rPr>
                <w:sz w:val="24"/>
                <w:szCs w:val="24"/>
              </w:rPr>
              <w:t xml:space="preserve">5 – 10 </w:t>
            </w:r>
          </w:p>
        </w:tc>
        <w:tc>
          <w:tcPr>
            <w:tcW w:w="1701" w:type="dxa"/>
            <w:vAlign w:val="center"/>
          </w:tcPr>
          <w:p w14:paraId="5163E7EC" w14:textId="77777777" w:rsidR="00D60DF5" w:rsidRPr="00D60DF5" w:rsidRDefault="00D60DF5" w:rsidP="00D60DF5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00C51C23" w14:textId="77777777" w:rsidR="00D60DF5" w:rsidRPr="00D60DF5" w:rsidRDefault="00D60DF5" w:rsidP="00D60DF5">
            <w:pPr>
              <w:rPr>
                <w:sz w:val="24"/>
                <w:szCs w:val="24"/>
              </w:rPr>
            </w:pPr>
          </w:p>
        </w:tc>
      </w:tr>
      <w:tr w:rsidR="00D60DF5" w:rsidRPr="00EE2EB2" w14:paraId="2BF15F2B" w14:textId="77777777" w:rsidTr="00D60DF5">
        <w:trPr>
          <w:trHeight w:val="567"/>
        </w:trPr>
        <w:tc>
          <w:tcPr>
            <w:tcW w:w="4535" w:type="dxa"/>
            <w:vAlign w:val="center"/>
          </w:tcPr>
          <w:p w14:paraId="1BE072E9" w14:textId="53F4BD12" w:rsidR="00D60DF5" w:rsidRPr="00D60DF5" w:rsidRDefault="00D60DF5" w:rsidP="00D60DF5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00D60DF5">
              <w:rPr>
                <w:sz w:val="24"/>
                <w:szCs w:val="24"/>
                <w:lang w:val="en-GB"/>
              </w:rPr>
              <w:t>Percentage of training courses in project management</w:t>
            </w:r>
          </w:p>
        </w:tc>
        <w:tc>
          <w:tcPr>
            <w:tcW w:w="1701" w:type="dxa"/>
            <w:vAlign w:val="center"/>
          </w:tcPr>
          <w:p w14:paraId="0CA523CF" w14:textId="77777777" w:rsidR="00D60DF5" w:rsidRPr="00D60DF5" w:rsidRDefault="00D60DF5" w:rsidP="00D60DF5">
            <w:pPr>
              <w:rPr>
                <w:sz w:val="24"/>
                <w:szCs w:val="24"/>
              </w:rPr>
            </w:pPr>
            <w:r w:rsidRPr="00D60DF5">
              <w:rPr>
                <w:sz w:val="24"/>
                <w:szCs w:val="24"/>
              </w:rPr>
              <w:t>40 – 60 %</w:t>
            </w:r>
          </w:p>
        </w:tc>
        <w:tc>
          <w:tcPr>
            <w:tcW w:w="1701" w:type="dxa"/>
            <w:vAlign w:val="center"/>
          </w:tcPr>
          <w:p w14:paraId="365B7F26" w14:textId="77777777" w:rsidR="00D60DF5" w:rsidRPr="00D60DF5" w:rsidRDefault="00D60DF5" w:rsidP="00D60DF5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6F29A6D0" w14:textId="77777777" w:rsidR="00D60DF5" w:rsidRPr="00D60DF5" w:rsidRDefault="00D60DF5" w:rsidP="00D60DF5">
            <w:pPr>
              <w:rPr>
                <w:sz w:val="24"/>
                <w:szCs w:val="24"/>
              </w:rPr>
            </w:pPr>
          </w:p>
        </w:tc>
      </w:tr>
      <w:tr w:rsidR="00D60DF5" w:rsidRPr="00EE2EB2" w14:paraId="02BED7AD" w14:textId="77777777" w:rsidTr="00D60DF5">
        <w:trPr>
          <w:trHeight w:val="567"/>
        </w:trPr>
        <w:tc>
          <w:tcPr>
            <w:tcW w:w="4535" w:type="dxa"/>
            <w:vAlign w:val="center"/>
          </w:tcPr>
          <w:p w14:paraId="65DCB3C9" w14:textId="6F063CA5" w:rsidR="00D60DF5" w:rsidRPr="00D60DF5" w:rsidRDefault="00D60DF5" w:rsidP="00D60DF5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00D60DF5">
              <w:rPr>
                <w:sz w:val="24"/>
                <w:szCs w:val="24"/>
                <w:lang w:val="en-GB"/>
              </w:rPr>
              <w:t>Number of registered trainees</w:t>
            </w:r>
          </w:p>
        </w:tc>
        <w:tc>
          <w:tcPr>
            <w:tcW w:w="1701" w:type="dxa"/>
            <w:vAlign w:val="center"/>
          </w:tcPr>
          <w:p w14:paraId="5EEA0494" w14:textId="77777777" w:rsidR="00D60DF5" w:rsidRPr="00D60DF5" w:rsidRDefault="00D60DF5" w:rsidP="00D60DF5">
            <w:pPr>
              <w:rPr>
                <w:sz w:val="24"/>
                <w:szCs w:val="24"/>
              </w:rPr>
            </w:pPr>
            <w:r w:rsidRPr="00D60DF5">
              <w:rPr>
                <w:sz w:val="24"/>
                <w:szCs w:val="24"/>
              </w:rPr>
              <w:t xml:space="preserve">30 – 80 </w:t>
            </w:r>
          </w:p>
        </w:tc>
        <w:tc>
          <w:tcPr>
            <w:tcW w:w="1701" w:type="dxa"/>
            <w:vAlign w:val="center"/>
          </w:tcPr>
          <w:p w14:paraId="52BE8472" w14:textId="77777777" w:rsidR="00D60DF5" w:rsidRPr="00D60DF5" w:rsidRDefault="00D60DF5" w:rsidP="00D60DF5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71EBEBB8" w14:textId="77777777" w:rsidR="00D60DF5" w:rsidRPr="00D60DF5" w:rsidRDefault="00D60DF5" w:rsidP="00D60DF5">
            <w:pPr>
              <w:rPr>
                <w:sz w:val="24"/>
                <w:szCs w:val="24"/>
              </w:rPr>
            </w:pPr>
          </w:p>
        </w:tc>
      </w:tr>
      <w:tr w:rsidR="00D60DF5" w:rsidRPr="00EE2EB2" w14:paraId="58C718BD" w14:textId="77777777" w:rsidTr="00D60DF5">
        <w:trPr>
          <w:trHeight w:val="567"/>
        </w:trPr>
        <w:tc>
          <w:tcPr>
            <w:tcW w:w="4535" w:type="dxa"/>
            <w:vAlign w:val="center"/>
          </w:tcPr>
          <w:p w14:paraId="6E64B5A0" w14:textId="5D516F5D" w:rsidR="00D60DF5" w:rsidRPr="00D60DF5" w:rsidRDefault="00D60DF5" w:rsidP="00D60DF5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00D60DF5">
              <w:rPr>
                <w:sz w:val="24"/>
                <w:szCs w:val="24"/>
                <w:lang w:val="en-GB"/>
              </w:rPr>
              <w:t>Participation rate</w:t>
            </w:r>
          </w:p>
        </w:tc>
        <w:tc>
          <w:tcPr>
            <w:tcW w:w="1701" w:type="dxa"/>
            <w:vAlign w:val="center"/>
          </w:tcPr>
          <w:p w14:paraId="2898BAA8" w14:textId="77777777" w:rsidR="00D60DF5" w:rsidRPr="00D60DF5" w:rsidRDefault="00D60DF5" w:rsidP="00D60DF5">
            <w:pPr>
              <w:spacing w:line="360" w:lineRule="auto"/>
              <w:rPr>
                <w:sz w:val="24"/>
                <w:szCs w:val="24"/>
              </w:rPr>
            </w:pPr>
            <w:r w:rsidRPr="00D60DF5">
              <w:rPr>
                <w:rFonts w:cstheme="minorHAnsi"/>
                <w:sz w:val="24"/>
                <w:szCs w:val="24"/>
              </w:rPr>
              <w:t>&gt;</w:t>
            </w:r>
            <w:r w:rsidRPr="00D60DF5">
              <w:rPr>
                <w:sz w:val="24"/>
                <w:szCs w:val="24"/>
              </w:rPr>
              <w:t xml:space="preserve"> 70 %</w:t>
            </w:r>
          </w:p>
        </w:tc>
        <w:tc>
          <w:tcPr>
            <w:tcW w:w="1701" w:type="dxa"/>
            <w:vAlign w:val="center"/>
          </w:tcPr>
          <w:p w14:paraId="063D8F6F" w14:textId="77777777" w:rsidR="00D60DF5" w:rsidRPr="00D60DF5" w:rsidRDefault="00D60DF5" w:rsidP="00D60DF5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02B444FC" w14:textId="77777777" w:rsidR="00D60DF5" w:rsidRPr="00D60DF5" w:rsidRDefault="00D60DF5" w:rsidP="00D60DF5">
            <w:pPr>
              <w:rPr>
                <w:sz w:val="24"/>
                <w:szCs w:val="24"/>
              </w:rPr>
            </w:pPr>
          </w:p>
        </w:tc>
      </w:tr>
      <w:tr w:rsidR="00D60DF5" w:rsidRPr="00EE2EB2" w14:paraId="08779AA4" w14:textId="77777777" w:rsidTr="00D60DF5">
        <w:trPr>
          <w:trHeight w:val="567"/>
        </w:trPr>
        <w:tc>
          <w:tcPr>
            <w:tcW w:w="4535" w:type="dxa"/>
            <w:vAlign w:val="center"/>
          </w:tcPr>
          <w:p w14:paraId="690CF668" w14:textId="182A3282" w:rsidR="00D60DF5" w:rsidRPr="00D60DF5" w:rsidRDefault="00D60DF5" w:rsidP="00D60DF5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00D60DF5">
              <w:rPr>
                <w:sz w:val="24"/>
                <w:szCs w:val="24"/>
                <w:lang w:val="en-GB"/>
              </w:rPr>
              <w:t>Frequency rate</w:t>
            </w:r>
          </w:p>
        </w:tc>
        <w:tc>
          <w:tcPr>
            <w:tcW w:w="1701" w:type="dxa"/>
            <w:vAlign w:val="center"/>
          </w:tcPr>
          <w:p w14:paraId="3155EC44" w14:textId="77777777" w:rsidR="00D60DF5" w:rsidRPr="00D60DF5" w:rsidRDefault="00D60DF5" w:rsidP="00D60DF5">
            <w:pPr>
              <w:spacing w:line="360" w:lineRule="auto"/>
              <w:rPr>
                <w:sz w:val="24"/>
                <w:szCs w:val="24"/>
              </w:rPr>
            </w:pPr>
            <w:r w:rsidRPr="00D60DF5">
              <w:rPr>
                <w:rFonts w:cstheme="minorHAnsi"/>
                <w:sz w:val="24"/>
                <w:szCs w:val="24"/>
              </w:rPr>
              <w:t>&gt;70 %</w:t>
            </w:r>
          </w:p>
        </w:tc>
        <w:tc>
          <w:tcPr>
            <w:tcW w:w="1701" w:type="dxa"/>
            <w:vAlign w:val="center"/>
          </w:tcPr>
          <w:p w14:paraId="4855C98A" w14:textId="77777777" w:rsidR="00D60DF5" w:rsidRPr="00D60DF5" w:rsidRDefault="00D60DF5" w:rsidP="00D60DF5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1E218EFF" w14:textId="77777777" w:rsidR="00D60DF5" w:rsidRPr="00D60DF5" w:rsidRDefault="00D60DF5" w:rsidP="00D60DF5">
            <w:pPr>
              <w:rPr>
                <w:sz w:val="24"/>
                <w:szCs w:val="24"/>
              </w:rPr>
            </w:pPr>
          </w:p>
        </w:tc>
      </w:tr>
      <w:tr w:rsidR="00D60DF5" w:rsidRPr="00EE2EB2" w14:paraId="7277CA9F" w14:textId="77777777" w:rsidTr="00D60DF5">
        <w:trPr>
          <w:trHeight w:val="567"/>
        </w:trPr>
        <w:tc>
          <w:tcPr>
            <w:tcW w:w="4535" w:type="dxa"/>
            <w:vAlign w:val="center"/>
          </w:tcPr>
          <w:p w14:paraId="6F743C6C" w14:textId="25E05209" w:rsidR="00D60DF5" w:rsidRPr="00D60DF5" w:rsidRDefault="00D60DF5" w:rsidP="00D60DF5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00D60DF5">
              <w:rPr>
                <w:sz w:val="24"/>
                <w:szCs w:val="24"/>
                <w:lang w:val="en-GB"/>
              </w:rPr>
              <w:t>Number of hours per trainee</w:t>
            </w:r>
          </w:p>
        </w:tc>
        <w:tc>
          <w:tcPr>
            <w:tcW w:w="1701" w:type="dxa"/>
            <w:vAlign w:val="center"/>
          </w:tcPr>
          <w:p w14:paraId="593EF9F0" w14:textId="77777777" w:rsidR="00D60DF5" w:rsidRPr="00D60DF5" w:rsidRDefault="00D60DF5" w:rsidP="00D60DF5">
            <w:pPr>
              <w:rPr>
                <w:sz w:val="24"/>
                <w:szCs w:val="24"/>
              </w:rPr>
            </w:pPr>
            <w:r w:rsidRPr="00D60DF5">
              <w:rPr>
                <w:sz w:val="24"/>
                <w:szCs w:val="24"/>
              </w:rPr>
              <w:t xml:space="preserve">14 – 21 </w:t>
            </w:r>
          </w:p>
        </w:tc>
        <w:tc>
          <w:tcPr>
            <w:tcW w:w="1701" w:type="dxa"/>
            <w:vAlign w:val="center"/>
          </w:tcPr>
          <w:p w14:paraId="60074C05" w14:textId="77777777" w:rsidR="00D60DF5" w:rsidRPr="00D60DF5" w:rsidRDefault="00D60DF5" w:rsidP="00D60DF5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12FC41DF" w14:textId="77777777" w:rsidR="00D60DF5" w:rsidRPr="00D60DF5" w:rsidRDefault="00D60DF5" w:rsidP="00D60DF5">
            <w:pPr>
              <w:rPr>
                <w:sz w:val="24"/>
                <w:szCs w:val="24"/>
              </w:rPr>
            </w:pPr>
          </w:p>
        </w:tc>
      </w:tr>
      <w:tr w:rsidR="00D60DF5" w:rsidRPr="00EE2EB2" w14:paraId="7ED46896" w14:textId="77777777" w:rsidTr="00D60DF5">
        <w:trPr>
          <w:trHeight w:val="567"/>
        </w:trPr>
        <w:tc>
          <w:tcPr>
            <w:tcW w:w="4535" w:type="dxa"/>
            <w:vAlign w:val="center"/>
          </w:tcPr>
          <w:p w14:paraId="78A521F4" w14:textId="29B7EE93" w:rsidR="00D60DF5" w:rsidRPr="00D60DF5" w:rsidRDefault="00D60DF5" w:rsidP="00D60DF5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00D60DF5">
              <w:rPr>
                <w:sz w:val="24"/>
                <w:szCs w:val="24"/>
                <w:lang w:val="en-GB"/>
              </w:rPr>
              <w:t>Satisfaction rate</w:t>
            </w:r>
          </w:p>
        </w:tc>
        <w:tc>
          <w:tcPr>
            <w:tcW w:w="1701" w:type="dxa"/>
            <w:vAlign w:val="center"/>
          </w:tcPr>
          <w:p w14:paraId="721498EE" w14:textId="77777777" w:rsidR="00D60DF5" w:rsidRPr="00D60DF5" w:rsidRDefault="00D60DF5" w:rsidP="00D60DF5">
            <w:pPr>
              <w:spacing w:line="360" w:lineRule="auto"/>
              <w:rPr>
                <w:sz w:val="24"/>
                <w:szCs w:val="24"/>
              </w:rPr>
            </w:pPr>
            <w:r w:rsidRPr="00D60DF5">
              <w:rPr>
                <w:rFonts w:cstheme="minorHAnsi"/>
                <w:sz w:val="24"/>
                <w:szCs w:val="24"/>
              </w:rPr>
              <w:t>&gt;80 %</w:t>
            </w:r>
          </w:p>
        </w:tc>
        <w:tc>
          <w:tcPr>
            <w:tcW w:w="1701" w:type="dxa"/>
            <w:vAlign w:val="center"/>
          </w:tcPr>
          <w:p w14:paraId="1B3BD614" w14:textId="77777777" w:rsidR="00D60DF5" w:rsidRPr="00D60DF5" w:rsidRDefault="00D60DF5" w:rsidP="00D60DF5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61907B3B" w14:textId="77777777" w:rsidR="00D60DF5" w:rsidRPr="00D60DF5" w:rsidRDefault="00D60DF5" w:rsidP="00D60DF5">
            <w:pPr>
              <w:rPr>
                <w:sz w:val="24"/>
                <w:szCs w:val="24"/>
              </w:rPr>
            </w:pPr>
          </w:p>
        </w:tc>
      </w:tr>
      <w:tr w:rsidR="00D60DF5" w:rsidRPr="00EE2EB2" w14:paraId="5BE3D0A0" w14:textId="77777777" w:rsidTr="00D60DF5">
        <w:trPr>
          <w:trHeight w:val="567"/>
        </w:trPr>
        <w:tc>
          <w:tcPr>
            <w:tcW w:w="4535" w:type="dxa"/>
            <w:vAlign w:val="center"/>
          </w:tcPr>
          <w:p w14:paraId="35BD40BF" w14:textId="104845F0" w:rsidR="00D60DF5" w:rsidRPr="00D60DF5" w:rsidRDefault="00D60DF5" w:rsidP="00D60DF5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00D60DF5">
              <w:rPr>
                <w:sz w:val="24"/>
                <w:szCs w:val="24"/>
                <w:lang w:val="en-GB"/>
              </w:rPr>
              <w:t>Trainee or partnership continuation rate</w:t>
            </w:r>
          </w:p>
        </w:tc>
        <w:tc>
          <w:tcPr>
            <w:tcW w:w="1701" w:type="dxa"/>
            <w:vAlign w:val="center"/>
          </w:tcPr>
          <w:p w14:paraId="3869BBC6" w14:textId="77777777" w:rsidR="00D60DF5" w:rsidRPr="00D60DF5" w:rsidRDefault="00D60DF5" w:rsidP="00D60DF5">
            <w:pPr>
              <w:rPr>
                <w:sz w:val="24"/>
                <w:szCs w:val="24"/>
              </w:rPr>
            </w:pPr>
            <w:r w:rsidRPr="00D60DF5">
              <w:rPr>
                <w:rFonts w:cstheme="minorHAnsi"/>
                <w:sz w:val="24"/>
                <w:szCs w:val="24"/>
              </w:rPr>
              <w:t>&gt;50 %</w:t>
            </w:r>
          </w:p>
        </w:tc>
        <w:tc>
          <w:tcPr>
            <w:tcW w:w="1701" w:type="dxa"/>
            <w:vAlign w:val="center"/>
          </w:tcPr>
          <w:p w14:paraId="4B557358" w14:textId="77777777" w:rsidR="00D60DF5" w:rsidRPr="00D60DF5" w:rsidRDefault="00D60DF5" w:rsidP="00D60DF5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2836DDB2" w14:textId="77777777" w:rsidR="00D60DF5" w:rsidRPr="00D60DF5" w:rsidRDefault="00D60DF5" w:rsidP="00D60DF5">
            <w:pPr>
              <w:rPr>
                <w:sz w:val="24"/>
                <w:szCs w:val="24"/>
              </w:rPr>
            </w:pPr>
          </w:p>
        </w:tc>
      </w:tr>
    </w:tbl>
    <w:p w14:paraId="7FAD5651" w14:textId="77777777" w:rsidR="00D60DF5" w:rsidRPr="00D60DF5" w:rsidRDefault="00D60DF5" w:rsidP="00D60DF5">
      <w:pPr>
        <w:spacing w:after="0"/>
        <w:jc w:val="center"/>
        <w:rPr>
          <w:b/>
          <w:bCs/>
          <w:sz w:val="56"/>
          <w:szCs w:val="56"/>
          <w:u w:val="single"/>
          <w:lang w:val="en-GB"/>
        </w:rPr>
      </w:pPr>
      <w:r w:rsidRPr="00D60DF5">
        <w:rPr>
          <w:b/>
          <w:bCs/>
          <w:sz w:val="56"/>
          <w:szCs w:val="56"/>
          <w:u w:val="single"/>
          <w:lang w:val="en-GB"/>
        </w:rPr>
        <w:t>Scoreboard</w:t>
      </w:r>
    </w:p>
    <w:p w14:paraId="06D977F6" w14:textId="54C19C7B" w:rsidR="00B52D33" w:rsidRDefault="00B52D33"/>
    <w:p w14:paraId="77B5F970" w14:textId="06C63FD3" w:rsidR="00D60DF5" w:rsidRPr="00D60DF5" w:rsidRDefault="00D60DF5" w:rsidP="00D60DF5">
      <w:pPr>
        <w:spacing w:after="0"/>
        <w:rPr>
          <w:lang w:val="en-GB"/>
        </w:rPr>
      </w:pPr>
    </w:p>
    <w:p w14:paraId="1C201A6D" w14:textId="77777777" w:rsidR="00D60DF5" w:rsidRPr="00D60DF5" w:rsidRDefault="00D60DF5">
      <w:pPr>
        <w:spacing w:after="0"/>
        <w:rPr>
          <w:lang w:val="en-GB"/>
        </w:rPr>
      </w:pPr>
    </w:p>
    <w:sectPr w:rsidR="00D60DF5" w:rsidRPr="00D60D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F5"/>
    <w:rsid w:val="00543133"/>
    <w:rsid w:val="00B52D33"/>
    <w:rsid w:val="00D6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E6DE"/>
  <w15:chartTrackingRefBased/>
  <w15:docId w15:val="{B93B6016-95E3-4922-B235-AD540766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0D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2023-02-14T10:27:00Z</dcterms:created>
  <dcterms:modified xsi:type="dcterms:W3CDTF">2023-02-14T11:20:00Z</dcterms:modified>
</cp:coreProperties>
</file>